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15" w:rsidRPr="009C0B15" w:rsidRDefault="009C0B15" w:rsidP="009C0B15">
      <w:pPr>
        <w:ind w:firstLine="708"/>
        <w:jc w:val="center"/>
        <w:rPr>
          <w:b/>
          <w:sz w:val="28"/>
          <w:szCs w:val="28"/>
        </w:rPr>
      </w:pPr>
      <w:r w:rsidRPr="009C0B15">
        <w:rPr>
          <w:b/>
          <w:sz w:val="28"/>
          <w:szCs w:val="28"/>
        </w:rPr>
        <w:t>Нововведения в государственном кадастре недвижимости</w:t>
      </w:r>
    </w:p>
    <w:p w:rsidR="00F00CF8" w:rsidRDefault="00A13F13" w:rsidP="009C0B15">
      <w:pPr>
        <w:ind w:firstLine="708"/>
        <w:jc w:val="both"/>
        <w:rPr>
          <w:sz w:val="28"/>
          <w:szCs w:val="28"/>
        </w:rPr>
      </w:pPr>
      <w:r w:rsidRPr="00A13F13">
        <w:rPr>
          <w:sz w:val="28"/>
          <w:szCs w:val="28"/>
        </w:rPr>
        <w:t>С 1 января 2017 года вступит в силу Федеральный закон «О государственной регистрации недвижимости» (за исключением отдельных положений</w:t>
      </w:r>
      <w:r w:rsidR="006E4769">
        <w:rPr>
          <w:sz w:val="28"/>
          <w:szCs w:val="28"/>
        </w:rPr>
        <w:t>,</w:t>
      </w:r>
      <w:r w:rsidR="006E4769" w:rsidRPr="006E4769">
        <w:t xml:space="preserve"> </w:t>
      </w:r>
      <w:r w:rsidR="006E4769" w:rsidRPr="006E4769">
        <w:rPr>
          <w:sz w:val="28"/>
          <w:szCs w:val="28"/>
        </w:rPr>
        <w:t>которые начнут действовать с 2020 года</w:t>
      </w:r>
      <w:r w:rsidR="006E4769">
        <w:rPr>
          <w:sz w:val="28"/>
          <w:szCs w:val="28"/>
        </w:rPr>
        <w:t>).</w:t>
      </w:r>
      <w:r w:rsidRPr="00A13F13">
        <w:rPr>
          <w:sz w:val="28"/>
          <w:szCs w:val="28"/>
        </w:rPr>
        <w:t xml:space="preserve"> </w:t>
      </w:r>
      <w:r w:rsidR="006E4769">
        <w:rPr>
          <w:sz w:val="28"/>
          <w:szCs w:val="28"/>
        </w:rPr>
        <w:t xml:space="preserve">Данный закон </w:t>
      </w:r>
      <w:r w:rsidRPr="00A13F13">
        <w:rPr>
          <w:sz w:val="28"/>
          <w:szCs w:val="28"/>
        </w:rPr>
        <w:t xml:space="preserve">объединит кадастровый учёт объектов недвижимости и государственную регистрацию прав на них в одну систему учёта и регистрации. </w:t>
      </w:r>
      <w:r w:rsidR="00025E6D">
        <w:rPr>
          <w:sz w:val="28"/>
          <w:szCs w:val="28"/>
        </w:rPr>
        <w:t>П</w:t>
      </w:r>
      <w:r w:rsidR="00F00CF8" w:rsidRPr="00F00CF8">
        <w:rPr>
          <w:sz w:val="28"/>
          <w:szCs w:val="28"/>
        </w:rPr>
        <w:t>редусматривается, что из практики будет исключено дублиров</w:t>
      </w:r>
      <w:r w:rsidR="00025E6D">
        <w:rPr>
          <w:sz w:val="28"/>
          <w:szCs w:val="28"/>
        </w:rPr>
        <w:t>ание нормативно-правовых актов, целью которого является избавление</w:t>
      </w:r>
      <w:r w:rsidR="00F00CF8" w:rsidRPr="00F00CF8">
        <w:rPr>
          <w:sz w:val="28"/>
          <w:szCs w:val="28"/>
        </w:rPr>
        <w:t xml:space="preserve"> от излишнего оформления ненужной документации и упро</w:t>
      </w:r>
      <w:r w:rsidR="00025E6D">
        <w:rPr>
          <w:sz w:val="28"/>
          <w:szCs w:val="28"/>
        </w:rPr>
        <w:t>щение</w:t>
      </w:r>
      <w:r w:rsidR="00F00CF8" w:rsidRPr="00F00CF8">
        <w:rPr>
          <w:sz w:val="28"/>
          <w:szCs w:val="28"/>
        </w:rPr>
        <w:t xml:space="preserve"> процедуру реестра земель</w:t>
      </w:r>
      <w:r w:rsidR="00025E6D">
        <w:rPr>
          <w:sz w:val="28"/>
          <w:szCs w:val="28"/>
        </w:rPr>
        <w:t>ных участков</w:t>
      </w:r>
      <w:r w:rsidR="00F00CF8">
        <w:rPr>
          <w:sz w:val="28"/>
          <w:szCs w:val="28"/>
        </w:rPr>
        <w:t>. Э</w:t>
      </w:r>
      <w:r w:rsidR="00F00CF8" w:rsidRPr="00F00CF8">
        <w:rPr>
          <w:sz w:val="28"/>
          <w:szCs w:val="28"/>
        </w:rPr>
        <w:t>тот новый закон будет объединять в себе два старых — № 221 и № 122 (о государственном кадастре недвижимости и регистрации прав на нее).</w:t>
      </w:r>
    </w:p>
    <w:p w:rsidR="00A13F13" w:rsidRDefault="00025E6D" w:rsidP="00A1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3F13" w:rsidRPr="00A13F13">
        <w:rPr>
          <w:sz w:val="28"/>
          <w:szCs w:val="28"/>
        </w:rPr>
        <w:t>едение ЕГРН будет осуществляться полностью в электронной форме – за исключением реестровых дел. В них по-прежнему будут находиться на бумажных носителях заявления и документы, оригиналы которых отсутствуют либо в органах государственной власти или местного самоуправления, либо в архивах.</w:t>
      </w:r>
    </w:p>
    <w:p w:rsidR="00A13F13" w:rsidRDefault="00A13F13" w:rsidP="00A13F13">
      <w:pPr>
        <w:ind w:firstLine="708"/>
        <w:jc w:val="both"/>
        <w:rPr>
          <w:sz w:val="28"/>
          <w:szCs w:val="28"/>
        </w:rPr>
      </w:pPr>
      <w:r w:rsidRPr="00A13F13">
        <w:rPr>
          <w:sz w:val="28"/>
          <w:szCs w:val="28"/>
        </w:rPr>
        <w:t>В Единый государственный реестр недвижимости (ЕГРН) войдут сведения из хранилищ информации, действующих в настоящее время, – Государственного кадастра недвижимости и Единого государственного реестра прав на недвижимое имущество и сделок с ним. В частности в ЕГРН будут представлены реестр объектов недвижимости (кадастр недвижимости), реестр прав, их ограничений и обременений (реестр прав на недвижимость), а также реестр границ.</w:t>
      </w:r>
    </w:p>
    <w:p w:rsidR="00F00CF8" w:rsidRPr="00F00CF8" w:rsidRDefault="00F00CF8" w:rsidP="009C0B15">
      <w:pPr>
        <w:jc w:val="both"/>
        <w:rPr>
          <w:sz w:val="28"/>
          <w:szCs w:val="28"/>
        </w:rPr>
      </w:pPr>
      <w:r w:rsidRPr="00F00CF8">
        <w:rPr>
          <w:sz w:val="28"/>
          <w:szCs w:val="28"/>
        </w:rPr>
        <w:t>Постановка на учет земельного участка в государственном кадастре и регистрация прав на недвижимость будет происходить в одном учреждении.</w:t>
      </w:r>
      <w:r>
        <w:rPr>
          <w:sz w:val="28"/>
          <w:szCs w:val="28"/>
        </w:rPr>
        <w:t xml:space="preserve"> </w:t>
      </w:r>
      <w:r w:rsidRPr="00F00CF8">
        <w:rPr>
          <w:sz w:val="28"/>
          <w:szCs w:val="28"/>
        </w:rPr>
        <w:t>Заниматься оформлением всей документации станет не местное территориальное отделение МФЦ или Росреестра, а любое</w:t>
      </w:r>
      <w:r w:rsidR="009C0B15">
        <w:rPr>
          <w:sz w:val="28"/>
          <w:szCs w:val="28"/>
        </w:rPr>
        <w:t xml:space="preserve"> в не зависимости от места расположения объекта недвижимости</w:t>
      </w:r>
      <w:r w:rsidRPr="00F00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4769" w:rsidRPr="00F00CF8" w:rsidRDefault="00F00CF8" w:rsidP="006E4769">
      <w:pPr>
        <w:jc w:val="both"/>
        <w:rPr>
          <w:sz w:val="28"/>
          <w:szCs w:val="28"/>
        </w:rPr>
      </w:pPr>
      <w:r w:rsidRPr="00F00CF8">
        <w:rPr>
          <w:sz w:val="28"/>
          <w:szCs w:val="28"/>
        </w:rPr>
        <w:t>Ранее выданные свидетельства переоформлять не придется, они признаются действительными. Но главное, это не наличие подобного доку</w:t>
      </w:r>
      <w:r w:rsidR="009C0B15">
        <w:rPr>
          <w:sz w:val="28"/>
          <w:szCs w:val="28"/>
        </w:rPr>
        <w:t xml:space="preserve">мента, а существующая запись в </w:t>
      </w:r>
      <w:proofErr w:type="spellStart"/>
      <w:r w:rsidR="009C0B15">
        <w:rPr>
          <w:sz w:val="28"/>
          <w:szCs w:val="28"/>
        </w:rPr>
        <w:t>Р</w:t>
      </w:r>
      <w:r w:rsidRPr="00F00CF8">
        <w:rPr>
          <w:sz w:val="28"/>
          <w:szCs w:val="28"/>
        </w:rPr>
        <w:t>осреестре</w:t>
      </w:r>
      <w:proofErr w:type="spellEnd"/>
      <w:r w:rsidRPr="00F00CF8">
        <w:rPr>
          <w:sz w:val="28"/>
          <w:szCs w:val="28"/>
        </w:rPr>
        <w:t>.</w:t>
      </w:r>
      <w:r w:rsidR="007B38A7" w:rsidRPr="007B38A7">
        <w:t xml:space="preserve"> </w:t>
      </w:r>
      <w:r w:rsidR="007B38A7" w:rsidRPr="007B38A7">
        <w:rPr>
          <w:sz w:val="28"/>
          <w:szCs w:val="28"/>
        </w:rPr>
        <w:t>Закон предусматривает сокращение перечня</w:t>
      </w:r>
      <w:r w:rsidR="007B38A7">
        <w:rPr>
          <w:sz w:val="28"/>
          <w:szCs w:val="28"/>
        </w:rPr>
        <w:t xml:space="preserve"> документов</w:t>
      </w:r>
      <w:r w:rsidR="007B38A7" w:rsidRPr="007B38A7">
        <w:t xml:space="preserve"> </w:t>
      </w:r>
      <w:r w:rsidR="007B38A7" w:rsidRPr="007B38A7">
        <w:rPr>
          <w:sz w:val="28"/>
          <w:szCs w:val="28"/>
        </w:rPr>
        <w:t xml:space="preserve">для государственной регистрации прав и кадастрового учёта. </w:t>
      </w:r>
      <w:r w:rsidR="006E4769">
        <w:rPr>
          <w:sz w:val="28"/>
          <w:szCs w:val="28"/>
        </w:rPr>
        <w:t>Д</w:t>
      </w:r>
      <w:r w:rsidR="006E4769" w:rsidRPr="007B38A7">
        <w:rPr>
          <w:sz w:val="28"/>
          <w:szCs w:val="28"/>
        </w:rPr>
        <w:t xml:space="preserve">ля юридических лиц вообще отменена обязанность по </w:t>
      </w:r>
      <w:r w:rsidR="006E4769" w:rsidRPr="007B38A7">
        <w:rPr>
          <w:sz w:val="28"/>
          <w:szCs w:val="28"/>
        </w:rPr>
        <w:lastRenderedPageBreak/>
        <w:t>предъявлению учредительной документации. Специалисты Росреестра будут делать запрос о ней самостоятельно.</w:t>
      </w:r>
    </w:p>
    <w:p w:rsidR="007B38A7" w:rsidRDefault="007B38A7" w:rsidP="00F00CF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38A7">
        <w:rPr>
          <w:sz w:val="28"/>
          <w:szCs w:val="28"/>
        </w:rPr>
        <w:t>роцедура постановки на кадастровый учёт недвижимого имущества и регистрации на него прав займет 10 рабочих дней, при подаче документов через МФЦ – 12 дней.</w:t>
      </w:r>
    </w:p>
    <w:sectPr w:rsidR="007B38A7" w:rsidSect="0012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F8"/>
    <w:rsid w:val="00025E6D"/>
    <w:rsid w:val="0012508A"/>
    <w:rsid w:val="004273CC"/>
    <w:rsid w:val="006E4769"/>
    <w:rsid w:val="007B38A7"/>
    <w:rsid w:val="009C0B15"/>
    <w:rsid w:val="00A13F13"/>
    <w:rsid w:val="00F0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Острицова</dc:creator>
  <cp:keywords/>
  <dc:description/>
  <cp:lastModifiedBy>Екатерина Викторовна Острицова</cp:lastModifiedBy>
  <cp:revision>2</cp:revision>
  <dcterms:created xsi:type="dcterms:W3CDTF">2016-10-28T09:46:00Z</dcterms:created>
  <dcterms:modified xsi:type="dcterms:W3CDTF">2016-10-28T10:48:00Z</dcterms:modified>
</cp:coreProperties>
</file>